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80B8A" w14:textId="77777777" w:rsidR="008F45AD" w:rsidRPr="00772E50" w:rsidRDefault="008F45AD" w:rsidP="008F45AD">
      <w:pPr>
        <w:spacing w:after="240"/>
        <w:jc w:val="center"/>
        <w:rPr>
          <w:b/>
          <w:bCs w:val="0"/>
        </w:rPr>
      </w:pPr>
      <w:r w:rsidRPr="00772E50">
        <w:rPr>
          <w:b/>
          <w:bCs w:val="0"/>
          <w:noProof/>
        </w:rPr>
        <w:drawing>
          <wp:anchor distT="0" distB="0" distL="114300" distR="114300" simplePos="0" relativeHeight="251660288" behindDoc="0" locked="0" layoutInCell="1" allowOverlap="1" wp14:anchorId="4F17426D" wp14:editId="4A5C355A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43280" cy="961390"/>
            <wp:effectExtent l="0" t="0" r="0" b="3810"/>
            <wp:wrapSquare wrapText="bothSides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3280" cy="961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72E50">
        <w:rPr>
          <w:b/>
          <w:bCs w:val="0"/>
          <w:noProof/>
        </w:rPr>
        <w:drawing>
          <wp:anchor distT="0" distB="0" distL="114300" distR="114300" simplePos="0" relativeHeight="251659264" behindDoc="0" locked="0" layoutInCell="1" allowOverlap="1" wp14:anchorId="4E778ACC" wp14:editId="5B148A6D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929005" cy="92900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29005" cy="929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72E50">
        <w:rPr>
          <w:b/>
          <w:bCs w:val="0"/>
        </w:rPr>
        <w:t>Universidad Michoacana de San Nicolás de Hidalgo</w:t>
      </w:r>
    </w:p>
    <w:p w14:paraId="471FA8C4" w14:textId="77777777" w:rsidR="008F45AD" w:rsidRPr="00772E50" w:rsidRDefault="008F45AD" w:rsidP="008F45AD">
      <w:pPr>
        <w:spacing w:after="240"/>
        <w:jc w:val="center"/>
        <w:rPr>
          <w:b/>
          <w:bCs w:val="0"/>
        </w:rPr>
      </w:pPr>
      <w:r w:rsidRPr="00772E50">
        <w:rPr>
          <w:b/>
          <w:bCs w:val="0"/>
        </w:rPr>
        <w:t>Facultad de Enfermería</w:t>
      </w:r>
    </w:p>
    <w:p w14:paraId="249A35CE" w14:textId="77777777" w:rsidR="008F45AD" w:rsidRPr="00772E50" w:rsidRDefault="008F45AD" w:rsidP="008F45AD">
      <w:pPr>
        <w:spacing w:after="240"/>
        <w:ind w:firstLine="0"/>
        <w:rPr>
          <w:b/>
          <w:bCs w:val="0"/>
        </w:rPr>
      </w:pPr>
    </w:p>
    <w:p w14:paraId="4B0EE811" w14:textId="77777777" w:rsidR="008F45AD" w:rsidRDefault="008F45AD" w:rsidP="008F45AD">
      <w:pPr>
        <w:spacing w:after="240"/>
        <w:jc w:val="center"/>
        <w:rPr>
          <w:b/>
          <w:bCs w:val="0"/>
        </w:rPr>
      </w:pPr>
      <w:r w:rsidRPr="00772E50">
        <w:rPr>
          <w:b/>
          <w:bCs w:val="0"/>
        </w:rPr>
        <w:t>Protocolo</w:t>
      </w:r>
    </w:p>
    <w:p w14:paraId="15E9B1EA" w14:textId="1C8A1C7F" w:rsidR="008F45AD" w:rsidRPr="00772E50" w:rsidRDefault="008F45AD" w:rsidP="008F45AD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Título del protocolo</w:t>
      </w:r>
    </w:p>
    <w:p w14:paraId="415B1A66" w14:textId="7973E776" w:rsidR="008F45AD" w:rsidRPr="00772E50" w:rsidRDefault="008F45AD" w:rsidP="008F45AD">
      <w:pPr>
        <w:spacing w:after="240"/>
        <w:jc w:val="center"/>
        <w:rPr>
          <w:b/>
          <w:bCs w:val="0"/>
        </w:rPr>
      </w:pPr>
      <w:r w:rsidRPr="00772E50">
        <w:rPr>
          <w:b/>
          <w:bCs w:val="0"/>
        </w:rPr>
        <w:t>Elabora</w:t>
      </w:r>
    </w:p>
    <w:p w14:paraId="5F10A454" w14:textId="0E2586B5" w:rsidR="008F45AD" w:rsidRPr="004D1609" w:rsidRDefault="008F45AD" w:rsidP="008F45AD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Grado y nombre de quien elabora</w:t>
      </w:r>
    </w:p>
    <w:p w14:paraId="1C7D0C3A" w14:textId="77777777" w:rsidR="008F45AD" w:rsidRPr="00772E50" w:rsidRDefault="008F45AD" w:rsidP="008F45AD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Asesora</w:t>
      </w:r>
    </w:p>
    <w:p w14:paraId="044ABB28" w14:textId="3ACBED09" w:rsidR="008F45AD" w:rsidRPr="00772E50" w:rsidRDefault="008F45AD" w:rsidP="008F45AD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Grado y nombre de la asesora</w:t>
      </w:r>
    </w:p>
    <w:p w14:paraId="364F77CF" w14:textId="7498A613" w:rsidR="003F2657" w:rsidRPr="00772E50" w:rsidRDefault="003F2657" w:rsidP="003F2657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Coa</w:t>
      </w:r>
      <w:r>
        <w:rPr>
          <w:b/>
          <w:bCs w:val="0"/>
        </w:rPr>
        <w:t>sesora</w:t>
      </w:r>
    </w:p>
    <w:p w14:paraId="21B4062F" w14:textId="0FDE1E2F" w:rsidR="003F2657" w:rsidRPr="00772E50" w:rsidRDefault="003F2657" w:rsidP="003F2657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 xml:space="preserve">Grado y nombre de la </w:t>
      </w:r>
      <w:r>
        <w:rPr>
          <w:b/>
          <w:bCs w:val="0"/>
        </w:rPr>
        <w:t>co</w:t>
      </w:r>
      <w:r>
        <w:rPr>
          <w:b/>
          <w:bCs w:val="0"/>
        </w:rPr>
        <w:t>asesora</w:t>
      </w:r>
    </w:p>
    <w:p w14:paraId="5738A1C7" w14:textId="3B5CC271" w:rsidR="003F2657" w:rsidRPr="00772E50" w:rsidRDefault="003F2657" w:rsidP="003F2657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>Revi</w:t>
      </w:r>
      <w:r>
        <w:rPr>
          <w:b/>
          <w:bCs w:val="0"/>
        </w:rPr>
        <w:t>sora</w:t>
      </w:r>
    </w:p>
    <w:p w14:paraId="32A32BAE" w14:textId="4CE9CEA8" w:rsidR="003F2657" w:rsidRPr="00772E50" w:rsidRDefault="003F2657" w:rsidP="003F2657">
      <w:pPr>
        <w:spacing w:after="240"/>
        <w:jc w:val="center"/>
        <w:rPr>
          <w:b/>
          <w:bCs w:val="0"/>
        </w:rPr>
      </w:pPr>
      <w:r>
        <w:rPr>
          <w:b/>
          <w:bCs w:val="0"/>
        </w:rPr>
        <w:t xml:space="preserve">Grado y nombre de la </w:t>
      </w:r>
      <w:r>
        <w:rPr>
          <w:b/>
          <w:bCs w:val="0"/>
        </w:rPr>
        <w:t>revi</w:t>
      </w:r>
      <w:r>
        <w:rPr>
          <w:b/>
          <w:bCs w:val="0"/>
        </w:rPr>
        <w:t>sora</w:t>
      </w:r>
    </w:p>
    <w:p w14:paraId="41FA95D8" w14:textId="77777777" w:rsidR="008F45AD" w:rsidRPr="00772E50" w:rsidRDefault="008F45AD" w:rsidP="008F45AD">
      <w:pPr>
        <w:spacing w:after="240"/>
        <w:jc w:val="center"/>
        <w:rPr>
          <w:b/>
          <w:bCs w:val="0"/>
        </w:rPr>
      </w:pPr>
    </w:p>
    <w:p w14:paraId="45534EAB" w14:textId="77777777" w:rsidR="008F45AD" w:rsidRPr="00772E50" w:rsidRDefault="008F45AD" w:rsidP="008F45AD">
      <w:pPr>
        <w:spacing w:after="240"/>
        <w:jc w:val="center"/>
        <w:rPr>
          <w:b/>
          <w:bCs w:val="0"/>
        </w:rPr>
      </w:pPr>
    </w:p>
    <w:p w14:paraId="27FDCFBD" w14:textId="757CAFAF" w:rsidR="008F45AD" w:rsidRPr="00772E50" w:rsidRDefault="008F45AD" w:rsidP="008F45AD">
      <w:pPr>
        <w:spacing w:after="240"/>
        <w:jc w:val="center"/>
        <w:rPr>
          <w:b/>
          <w:bCs w:val="0"/>
        </w:rPr>
      </w:pPr>
      <w:r w:rsidRPr="00772E50">
        <w:rPr>
          <w:b/>
          <w:bCs w:val="0"/>
        </w:rPr>
        <w:t>Morelia, Michoacán</w:t>
      </w:r>
      <w:r>
        <w:rPr>
          <w:b/>
          <w:bCs w:val="0"/>
        </w:rPr>
        <w:t xml:space="preserve"> </w:t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ab/>
      </w:r>
      <w:r>
        <w:rPr>
          <w:b/>
          <w:bCs w:val="0"/>
        </w:rPr>
        <w:t>mes y año</w:t>
      </w:r>
      <w:r w:rsidRPr="00772E50">
        <w:rPr>
          <w:b/>
          <w:bCs w:val="0"/>
        </w:rPr>
        <w:t xml:space="preserve"> </w:t>
      </w:r>
    </w:p>
    <w:p w14:paraId="25376F4D" w14:textId="40A9EB08" w:rsidR="003F2657" w:rsidRDefault="003F2657">
      <w:pPr>
        <w:spacing w:line="240" w:lineRule="auto"/>
        <w:ind w:firstLine="0"/>
        <w:jc w:val="left"/>
      </w:pPr>
      <w:r>
        <w:br w:type="page"/>
      </w:r>
    </w:p>
    <w:p w14:paraId="33AA9D24" w14:textId="12097042" w:rsidR="00D102A2" w:rsidRPr="00D102A2" w:rsidRDefault="00D102A2" w:rsidP="00D102A2">
      <w:pPr>
        <w:spacing w:line="240" w:lineRule="auto"/>
        <w:ind w:firstLine="0"/>
        <w:contextualSpacing/>
        <w:jc w:val="center"/>
      </w:pPr>
      <w:r>
        <w:lastRenderedPageBreak/>
        <w:t>Índice</w:t>
      </w:r>
    </w:p>
    <w:p w14:paraId="2F0B2F02" w14:textId="77777777" w:rsidR="00D102A2" w:rsidRPr="00D102A2" w:rsidRDefault="00D102A2" w:rsidP="00D102A2">
      <w:pPr>
        <w:spacing w:line="240" w:lineRule="auto"/>
        <w:ind w:firstLine="0"/>
        <w:contextualSpacing/>
        <w:jc w:val="center"/>
      </w:pPr>
    </w:p>
    <w:p w14:paraId="6C32A3C1" w14:textId="31AA78E6" w:rsidR="00D102A2" w:rsidRPr="00D102A2" w:rsidRDefault="00D102A2" w:rsidP="00D102A2">
      <w:pPr>
        <w:pStyle w:val="TDC1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r w:rsidRPr="00D102A2">
        <w:rPr>
          <w:rFonts w:ascii="Arial" w:hAnsi="Arial"/>
          <w:b w:val="0"/>
          <w:i w:val="0"/>
          <w:iCs w:val="0"/>
          <w:sz w:val="22"/>
          <w:szCs w:val="22"/>
        </w:rPr>
        <w:fldChar w:fldCharType="begin"/>
      </w:r>
      <w:r w:rsidRPr="00D102A2">
        <w:rPr>
          <w:rFonts w:ascii="Arial" w:hAnsi="Arial"/>
          <w:b w:val="0"/>
          <w:i w:val="0"/>
          <w:iCs w:val="0"/>
          <w:sz w:val="22"/>
          <w:szCs w:val="22"/>
        </w:rPr>
        <w:instrText xml:space="preserve"> TOC \o "1-3" \h \z \u </w:instrText>
      </w:r>
      <w:r w:rsidRPr="00D102A2">
        <w:rPr>
          <w:rFonts w:ascii="Arial" w:hAnsi="Arial"/>
          <w:b w:val="0"/>
          <w:i w:val="0"/>
          <w:iCs w:val="0"/>
          <w:sz w:val="22"/>
          <w:szCs w:val="22"/>
        </w:rPr>
        <w:fldChar w:fldCharType="separate"/>
      </w:r>
      <w:hyperlink w:anchor="_Toc156215837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Introducción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_Toc156215837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1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6DC10F62" w14:textId="60FF4DAA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38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Justificación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_Toc156215838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2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22780E93" w14:textId="4499629C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39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Planteamiento del problema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_Toc156215839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3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72D3ED7F" w14:textId="0F517B67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40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III.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Objetivos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_Toc156215840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4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474B2802" w14:textId="17AEB3AC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41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IV.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Hipótesis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_Toc156215841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5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294AACC5" w14:textId="50BA8946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42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V.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Marco teórico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_Toc156215842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6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30D2C574" w14:textId="3DA86B9D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43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VI.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Material y métodos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_Toc156215843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7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20EDBC59" w14:textId="71E3516D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4" w:history="1">
        <w:r w:rsidRPr="00D102A2">
          <w:rPr>
            <w:rStyle w:val="Hipervnculo"/>
            <w:rFonts w:ascii="Arial" w:hAnsi="Arial"/>
            <w:b w:val="0"/>
            <w:noProof/>
          </w:rPr>
          <w:t>6.1. Tipo o enfoque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_Toc156215844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5B5F6790" w14:textId="7982F498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5" w:history="1">
        <w:r w:rsidRPr="00D102A2">
          <w:rPr>
            <w:rStyle w:val="Hipervnculo"/>
            <w:rFonts w:ascii="Arial" w:hAnsi="Arial"/>
            <w:b w:val="0"/>
            <w:noProof/>
          </w:rPr>
          <w:t>6.2. Diseño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_Toc156215845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7614F938" w14:textId="65BEE0E2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6" w:history="1">
        <w:r w:rsidRPr="00D102A2">
          <w:rPr>
            <w:rStyle w:val="Hipervnculo"/>
            <w:rFonts w:ascii="Arial" w:hAnsi="Arial"/>
            <w:b w:val="0"/>
            <w:noProof/>
          </w:rPr>
          <w:t>6.3. Universo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_Toc156215846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1DA9C77E" w14:textId="5AC1D101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7" w:history="1">
        <w:r w:rsidRPr="00D102A2">
          <w:rPr>
            <w:rStyle w:val="Hipervnculo"/>
            <w:rFonts w:ascii="Arial" w:hAnsi="Arial"/>
            <w:b w:val="0"/>
            <w:noProof/>
          </w:rPr>
          <w:t>6.4. Muestra y muestreo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_Toc156215847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1556E0B4" w14:textId="258412D9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8" w:history="1">
        <w:r w:rsidRPr="00D102A2">
          <w:rPr>
            <w:rStyle w:val="Hipervnculo"/>
            <w:rFonts w:ascii="Arial" w:hAnsi="Arial"/>
            <w:b w:val="0"/>
            <w:noProof/>
          </w:rPr>
          <w:t>6.5. Variables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_Toc156215848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40F70825" w14:textId="190811E0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49" w:history="1">
        <w:r w:rsidRPr="00D102A2">
          <w:rPr>
            <w:rStyle w:val="Hipervnculo"/>
            <w:rFonts w:ascii="Arial" w:hAnsi="Arial"/>
            <w:b w:val="0"/>
            <w:noProof/>
          </w:rPr>
          <w:t>6.6. Criterios de selección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_Toc156215849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60005A77" w14:textId="28043B2F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0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6.6.1. Criterios de Inclusión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_Toc156215850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7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089B7E12" w14:textId="7096DE0E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1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6.6.2. Criterios de Exclusión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_Toc156215851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7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50402F29" w14:textId="14BBCD0E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2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6.6.3. Criterios de Eliminación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_Toc156215852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7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495E21B1" w14:textId="0180A388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53" w:history="1">
        <w:r w:rsidRPr="00D102A2">
          <w:rPr>
            <w:rStyle w:val="Hipervnculo"/>
            <w:rFonts w:ascii="Arial" w:hAnsi="Arial"/>
            <w:b w:val="0"/>
            <w:noProof/>
          </w:rPr>
          <w:t>6.7. Instrumento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_Toc156215853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3B3F6F6C" w14:textId="24DAB3BF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54" w:history="1">
        <w:r w:rsidRPr="00D102A2">
          <w:rPr>
            <w:rStyle w:val="Hipervnculo"/>
            <w:rFonts w:ascii="Arial" w:hAnsi="Arial"/>
            <w:b w:val="0"/>
            <w:noProof/>
          </w:rPr>
          <w:t>6.8. Procedimiento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_Toc156215854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7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0BA26033" w14:textId="13088D9C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55" w:history="1">
        <w:r w:rsidRPr="00D102A2">
          <w:rPr>
            <w:rStyle w:val="Hipervnculo"/>
            <w:rFonts w:ascii="Arial" w:hAnsi="Arial"/>
            <w:b w:val="0"/>
            <w:noProof/>
          </w:rPr>
          <w:t>6.9. Análisis estadístico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_Toc156215855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8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6F512F75" w14:textId="4706BBB3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56" w:history="1">
        <w:r w:rsidRPr="00D102A2">
          <w:rPr>
            <w:rStyle w:val="Hipervnculo"/>
            <w:rFonts w:ascii="Arial" w:hAnsi="Arial"/>
            <w:b w:val="0"/>
            <w:noProof/>
          </w:rPr>
          <w:t>6.10. Organización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_Toc156215856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8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18969EC8" w14:textId="1F714E90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7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6.10.1. Recursos Humanos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_Toc156215857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8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65561B1F" w14:textId="162DDAA0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8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6.10.2. Recursos Materiales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_Toc156215858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8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335B6481" w14:textId="55D44910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59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6.10.3. Recursos Financieros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_Toc156215859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8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542B8673" w14:textId="46545B15" w:rsidR="00D102A2" w:rsidRPr="00D102A2" w:rsidRDefault="00D102A2" w:rsidP="00D102A2">
      <w:pPr>
        <w:pStyle w:val="TDC3"/>
        <w:tabs>
          <w:tab w:val="right" w:leader="underscore" w:pos="8828"/>
        </w:tabs>
        <w:spacing w:line="240" w:lineRule="auto"/>
        <w:contextualSpacing/>
        <w:rPr>
          <w:rFonts w:ascii="Arial" w:eastAsiaTheme="minorEastAsia" w:hAnsi="Arial"/>
          <w:bCs/>
          <w:noProof/>
          <w:kern w:val="2"/>
          <w:sz w:val="22"/>
          <w:szCs w:val="22"/>
          <w14:ligatures w14:val="standardContextual"/>
        </w:rPr>
      </w:pPr>
      <w:hyperlink w:anchor="_Toc156215860" w:history="1">
        <w:r w:rsidRPr="00D102A2">
          <w:rPr>
            <w:rStyle w:val="Hipervnculo"/>
            <w:rFonts w:ascii="Arial" w:hAnsi="Arial"/>
            <w:bCs/>
            <w:noProof/>
            <w:sz w:val="22"/>
            <w:szCs w:val="22"/>
          </w:rPr>
          <w:t>6.10.4. Difusión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instrText xml:space="preserve"> PAGEREF _Toc156215860 \h </w:instrTex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Cs/>
            <w:noProof/>
            <w:webHidden/>
            <w:sz w:val="22"/>
            <w:szCs w:val="22"/>
          </w:rPr>
          <w:t>8</w:t>
        </w:r>
        <w:r w:rsidRPr="00D102A2">
          <w:rPr>
            <w:rFonts w:ascii="Arial" w:hAnsi="Arial"/>
            <w:bCs/>
            <w:noProof/>
            <w:webHidden/>
            <w:sz w:val="22"/>
            <w:szCs w:val="22"/>
          </w:rPr>
          <w:fldChar w:fldCharType="end"/>
        </w:r>
      </w:hyperlink>
    </w:p>
    <w:p w14:paraId="24D1BE99" w14:textId="358BD3BF" w:rsidR="00D102A2" w:rsidRPr="00D102A2" w:rsidRDefault="00D102A2" w:rsidP="00D102A2">
      <w:pPr>
        <w:pStyle w:val="TDC2"/>
        <w:tabs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noProof/>
          <w:kern w:val="2"/>
          <w14:ligatures w14:val="standardContextual"/>
        </w:rPr>
      </w:pPr>
      <w:hyperlink w:anchor="_Toc156215861" w:history="1">
        <w:r w:rsidRPr="00D102A2">
          <w:rPr>
            <w:rStyle w:val="Hipervnculo"/>
            <w:rFonts w:ascii="Arial" w:hAnsi="Arial"/>
            <w:b w:val="0"/>
            <w:noProof/>
          </w:rPr>
          <w:t>6.11. Consideraciones éticos y legales</w:t>
        </w:r>
        <w:r w:rsidRPr="00D102A2">
          <w:rPr>
            <w:rFonts w:ascii="Arial" w:hAnsi="Arial"/>
            <w:b w:val="0"/>
            <w:noProof/>
            <w:webHidden/>
          </w:rPr>
          <w:tab/>
        </w:r>
        <w:r w:rsidRPr="00D102A2">
          <w:rPr>
            <w:rFonts w:ascii="Arial" w:hAnsi="Arial"/>
            <w:b w:val="0"/>
            <w:noProof/>
            <w:webHidden/>
          </w:rPr>
          <w:fldChar w:fldCharType="begin"/>
        </w:r>
        <w:r w:rsidRPr="00D102A2">
          <w:rPr>
            <w:rFonts w:ascii="Arial" w:hAnsi="Arial"/>
            <w:b w:val="0"/>
            <w:noProof/>
            <w:webHidden/>
          </w:rPr>
          <w:instrText xml:space="preserve"> PAGEREF _Toc156215861 \h </w:instrText>
        </w:r>
        <w:r w:rsidRPr="00D102A2">
          <w:rPr>
            <w:rFonts w:ascii="Arial" w:hAnsi="Arial"/>
            <w:b w:val="0"/>
            <w:noProof/>
            <w:webHidden/>
          </w:rPr>
        </w:r>
        <w:r w:rsidRPr="00D102A2">
          <w:rPr>
            <w:rFonts w:ascii="Arial" w:hAnsi="Arial"/>
            <w:b w:val="0"/>
            <w:noProof/>
            <w:webHidden/>
          </w:rPr>
          <w:fldChar w:fldCharType="separate"/>
        </w:r>
        <w:r>
          <w:rPr>
            <w:rFonts w:ascii="Arial" w:hAnsi="Arial"/>
            <w:b w:val="0"/>
            <w:noProof/>
            <w:webHidden/>
          </w:rPr>
          <w:t>8</w:t>
        </w:r>
        <w:r w:rsidRPr="00D102A2">
          <w:rPr>
            <w:rFonts w:ascii="Arial" w:hAnsi="Arial"/>
            <w:b w:val="0"/>
            <w:noProof/>
            <w:webHidden/>
          </w:rPr>
          <w:fldChar w:fldCharType="end"/>
        </w:r>
      </w:hyperlink>
    </w:p>
    <w:p w14:paraId="1D89BEBD" w14:textId="543BDC46" w:rsidR="00D102A2" w:rsidRPr="00D102A2" w:rsidRDefault="00D102A2" w:rsidP="00D102A2">
      <w:pPr>
        <w:pStyle w:val="TDC1"/>
        <w:tabs>
          <w:tab w:val="left" w:pos="154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62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VII.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Referencias bibliográficas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_Toc156215862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9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48671341" w14:textId="6573D6DF" w:rsidR="00D102A2" w:rsidRPr="00D102A2" w:rsidRDefault="00D102A2" w:rsidP="00D102A2">
      <w:pPr>
        <w:pStyle w:val="TDC1"/>
        <w:tabs>
          <w:tab w:val="left" w:pos="154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63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VIII.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Anexos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_Toc156215863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10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355A801A" w14:textId="30447406" w:rsidR="00D102A2" w:rsidRPr="00D102A2" w:rsidRDefault="00D102A2" w:rsidP="00D102A2">
      <w:pPr>
        <w:pStyle w:val="TDC1"/>
        <w:tabs>
          <w:tab w:val="left" w:pos="1320"/>
          <w:tab w:val="right" w:leader="underscore" w:pos="8828"/>
        </w:tabs>
        <w:spacing w:before="0" w:line="240" w:lineRule="auto"/>
        <w:contextualSpacing/>
        <w:rPr>
          <w:rFonts w:ascii="Arial" w:eastAsiaTheme="minorEastAsia" w:hAnsi="Arial"/>
          <w:b w:val="0"/>
          <w:i w:val="0"/>
          <w:iCs w:val="0"/>
          <w:noProof/>
          <w:kern w:val="2"/>
          <w:sz w:val="22"/>
          <w:szCs w:val="22"/>
          <w14:ligatures w14:val="standardContextual"/>
        </w:rPr>
      </w:pPr>
      <w:hyperlink w:anchor="_Toc156215864" w:history="1"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IX.</w:t>
        </w:r>
        <w:r w:rsidRPr="00D102A2">
          <w:rPr>
            <w:rFonts w:ascii="Arial" w:eastAsiaTheme="minorEastAsia" w:hAnsi="Arial"/>
            <w:b w:val="0"/>
            <w:i w:val="0"/>
            <w:iCs w:val="0"/>
            <w:noProof/>
            <w:kern w:val="2"/>
            <w:sz w:val="22"/>
            <w:szCs w:val="22"/>
            <w14:ligatures w14:val="standardContextual"/>
          </w:rPr>
          <w:tab/>
        </w:r>
        <w:r w:rsidRPr="00D102A2">
          <w:rPr>
            <w:rStyle w:val="Hipervnculo"/>
            <w:rFonts w:ascii="Arial" w:hAnsi="Arial"/>
            <w:b w:val="0"/>
            <w:i w:val="0"/>
            <w:iCs w:val="0"/>
            <w:noProof/>
            <w:sz w:val="22"/>
            <w:szCs w:val="22"/>
          </w:rPr>
          <w:t>Apéndices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ab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begin"/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instrText xml:space="preserve"> PAGEREF _Toc156215864 \h </w:instrTex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separate"/>
        </w:r>
        <w:r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t>11</w:t>
        </w:r>
        <w:r w:rsidRPr="00D102A2">
          <w:rPr>
            <w:rFonts w:ascii="Arial" w:hAnsi="Arial"/>
            <w:b w:val="0"/>
            <w:i w:val="0"/>
            <w:iCs w:val="0"/>
            <w:noProof/>
            <w:webHidden/>
            <w:sz w:val="22"/>
            <w:szCs w:val="22"/>
          </w:rPr>
          <w:fldChar w:fldCharType="end"/>
        </w:r>
      </w:hyperlink>
    </w:p>
    <w:p w14:paraId="5E1CCDA1" w14:textId="5C5304EC" w:rsidR="00D102A2" w:rsidRPr="00D102A2" w:rsidRDefault="00D102A2" w:rsidP="00D102A2">
      <w:pPr>
        <w:spacing w:line="240" w:lineRule="auto"/>
        <w:ind w:firstLine="0"/>
        <w:contextualSpacing/>
        <w:jc w:val="left"/>
      </w:pPr>
      <w:r w:rsidRPr="00D102A2">
        <w:fldChar w:fldCharType="end"/>
      </w:r>
    </w:p>
    <w:p w14:paraId="6A822F13" w14:textId="246D01EF" w:rsidR="00D102A2" w:rsidRDefault="00D102A2">
      <w:pPr>
        <w:spacing w:line="240" w:lineRule="auto"/>
        <w:ind w:firstLine="0"/>
        <w:jc w:val="left"/>
        <w:sectPr w:rsidR="00D102A2" w:rsidSect="00ED4B9D">
          <w:headerReference w:type="even" r:id="rId10"/>
          <w:headerReference w:type="default" r:id="rId11"/>
          <w:pgSz w:w="12240" w:h="15840"/>
          <w:pgMar w:top="1417" w:right="1701" w:bottom="1417" w:left="1701" w:header="708" w:footer="708" w:gutter="0"/>
          <w:pgNumType w:fmt="lowerRoman" w:start="1"/>
          <w:cols w:space="708"/>
          <w:docGrid w:linePitch="360"/>
        </w:sectPr>
      </w:pPr>
    </w:p>
    <w:p w14:paraId="51AA703D" w14:textId="654E8AC4" w:rsidR="007C3592" w:rsidRDefault="003F2657" w:rsidP="003F2657">
      <w:pPr>
        <w:pStyle w:val="Ttulo1"/>
      </w:pPr>
      <w:bookmarkStart w:id="0" w:name="_Toc156215837"/>
      <w:r w:rsidRPr="003F2657">
        <w:lastRenderedPageBreak/>
        <w:t>Introducción</w:t>
      </w:r>
      <w:bookmarkEnd w:id="0"/>
    </w:p>
    <w:p w14:paraId="3CCBC819" w14:textId="2E159304" w:rsidR="003F2657" w:rsidRDefault="003F2657" w:rsidP="003F2657">
      <w:r>
        <w:tab/>
        <w:t>Xxx</w:t>
      </w:r>
    </w:p>
    <w:p w14:paraId="4FD45AFF" w14:textId="77777777" w:rsidR="003F2657" w:rsidRDefault="003F2657" w:rsidP="003F2657"/>
    <w:p w14:paraId="35313BB0" w14:textId="3CCBB165" w:rsidR="003F2657" w:rsidRDefault="003F2657">
      <w:pPr>
        <w:spacing w:line="240" w:lineRule="auto"/>
        <w:ind w:firstLine="0"/>
        <w:jc w:val="left"/>
      </w:pPr>
      <w:r>
        <w:br w:type="page"/>
      </w:r>
    </w:p>
    <w:p w14:paraId="2A451CE3" w14:textId="2C4A02D1" w:rsidR="003F2657" w:rsidRDefault="003F2657" w:rsidP="00FE759C">
      <w:pPr>
        <w:pStyle w:val="Ttulo1"/>
        <w:numPr>
          <w:ilvl w:val="0"/>
          <w:numId w:val="1"/>
        </w:numPr>
      </w:pPr>
      <w:bookmarkStart w:id="1" w:name="_Toc156215838"/>
      <w:r>
        <w:lastRenderedPageBreak/>
        <w:t>Justificación</w:t>
      </w:r>
      <w:bookmarkEnd w:id="1"/>
    </w:p>
    <w:p w14:paraId="38720C54" w14:textId="77777777" w:rsidR="003F2657" w:rsidRDefault="003F2657" w:rsidP="003F2657">
      <w:r>
        <w:tab/>
        <w:t>Xxx</w:t>
      </w:r>
    </w:p>
    <w:p w14:paraId="0A4FC085" w14:textId="77777777" w:rsidR="003F2657" w:rsidRDefault="003F2657" w:rsidP="003F2657"/>
    <w:p w14:paraId="3099652A" w14:textId="77777777" w:rsidR="003F2657" w:rsidRDefault="003F2657" w:rsidP="003F2657">
      <w:pPr>
        <w:spacing w:line="240" w:lineRule="auto"/>
        <w:ind w:firstLine="0"/>
        <w:jc w:val="left"/>
      </w:pPr>
      <w:r>
        <w:br w:type="page"/>
      </w:r>
    </w:p>
    <w:p w14:paraId="3191AAE1" w14:textId="1487A22F" w:rsidR="003F2657" w:rsidRDefault="003F2657" w:rsidP="00FE759C">
      <w:pPr>
        <w:pStyle w:val="Ttulo1"/>
        <w:numPr>
          <w:ilvl w:val="0"/>
          <w:numId w:val="1"/>
        </w:numPr>
      </w:pPr>
      <w:bookmarkStart w:id="2" w:name="_Toc156215839"/>
      <w:r>
        <w:lastRenderedPageBreak/>
        <w:t>Planteamiento del problema</w:t>
      </w:r>
      <w:bookmarkEnd w:id="2"/>
      <w:r w:rsidRPr="003F2657">
        <w:t xml:space="preserve"> </w:t>
      </w:r>
    </w:p>
    <w:p w14:paraId="3C554C29" w14:textId="77777777" w:rsidR="003F2657" w:rsidRDefault="003F2657" w:rsidP="003F2657">
      <w:r>
        <w:tab/>
        <w:t>Xxx</w:t>
      </w:r>
    </w:p>
    <w:p w14:paraId="4DB87CE7" w14:textId="77777777" w:rsidR="003F2657" w:rsidRDefault="003F2657" w:rsidP="003F2657">
      <w:pPr>
        <w:spacing w:line="240" w:lineRule="auto"/>
        <w:ind w:firstLine="0"/>
        <w:jc w:val="left"/>
      </w:pPr>
      <w:r>
        <w:br w:type="page"/>
      </w:r>
    </w:p>
    <w:p w14:paraId="6CC05684" w14:textId="2E185209" w:rsidR="003F2657" w:rsidRDefault="003F2657" w:rsidP="00FE759C">
      <w:pPr>
        <w:pStyle w:val="Ttulo1"/>
        <w:numPr>
          <w:ilvl w:val="0"/>
          <w:numId w:val="1"/>
        </w:numPr>
      </w:pPr>
      <w:bookmarkStart w:id="3" w:name="_Toc156215840"/>
      <w:r>
        <w:lastRenderedPageBreak/>
        <w:t>Objetivos</w:t>
      </w:r>
      <w:bookmarkEnd w:id="3"/>
    </w:p>
    <w:p w14:paraId="29C3F0E1" w14:textId="77777777" w:rsidR="003F2657" w:rsidRDefault="003F2657" w:rsidP="003F2657">
      <w:r>
        <w:tab/>
        <w:t>Xxx</w:t>
      </w:r>
    </w:p>
    <w:p w14:paraId="5CFCA301" w14:textId="77777777" w:rsidR="003F2657" w:rsidRDefault="003F2657" w:rsidP="003F2657">
      <w:pPr>
        <w:spacing w:line="240" w:lineRule="auto"/>
        <w:ind w:firstLine="0"/>
        <w:jc w:val="left"/>
      </w:pPr>
      <w:r>
        <w:br w:type="page"/>
      </w:r>
    </w:p>
    <w:p w14:paraId="760FF05E" w14:textId="1E73A3F6" w:rsidR="003F2657" w:rsidRDefault="003F2657" w:rsidP="00FE759C">
      <w:pPr>
        <w:pStyle w:val="Ttulo1"/>
        <w:numPr>
          <w:ilvl w:val="0"/>
          <w:numId w:val="1"/>
        </w:numPr>
      </w:pPr>
      <w:bookmarkStart w:id="4" w:name="_Toc156215841"/>
      <w:r>
        <w:lastRenderedPageBreak/>
        <w:t>Hipótesis</w:t>
      </w:r>
      <w:bookmarkEnd w:id="4"/>
    </w:p>
    <w:p w14:paraId="5C8542D4" w14:textId="6903D7FB" w:rsidR="003F2657" w:rsidRDefault="003F2657" w:rsidP="003F2657">
      <w:r>
        <w:tab/>
      </w:r>
      <w:r>
        <w:t>Sólo si aplica</w:t>
      </w:r>
    </w:p>
    <w:p w14:paraId="7F61A271" w14:textId="77777777" w:rsidR="003F2657" w:rsidRDefault="003F2657" w:rsidP="003F2657">
      <w:pPr>
        <w:spacing w:line="240" w:lineRule="auto"/>
        <w:ind w:firstLine="0"/>
        <w:jc w:val="left"/>
      </w:pPr>
      <w:r>
        <w:br w:type="page"/>
      </w:r>
    </w:p>
    <w:p w14:paraId="018797B9" w14:textId="4606ECA2" w:rsidR="00636BB3" w:rsidRDefault="00636BB3" w:rsidP="00FE759C">
      <w:pPr>
        <w:pStyle w:val="Ttulo1"/>
        <w:numPr>
          <w:ilvl w:val="0"/>
          <w:numId w:val="1"/>
        </w:numPr>
      </w:pPr>
      <w:bookmarkStart w:id="5" w:name="_Toc156215842"/>
      <w:r>
        <w:lastRenderedPageBreak/>
        <w:t>Marco teórico</w:t>
      </w:r>
      <w:bookmarkEnd w:id="5"/>
    </w:p>
    <w:p w14:paraId="49D446A2" w14:textId="77777777" w:rsidR="00636BB3" w:rsidRDefault="00636BB3" w:rsidP="00636BB3">
      <w:r>
        <w:tab/>
        <w:t>Xxx</w:t>
      </w:r>
    </w:p>
    <w:p w14:paraId="6FA6980E" w14:textId="77777777" w:rsidR="00636BB3" w:rsidRDefault="00636BB3" w:rsidP="00636BB3">
      <w:pPr>
        <w:spacing w:line="240" w:lineRule="auto"/>
        <w:ind w:firstLine="0"/>
        <w:jc w:val="left"/>
      </w:pPr>
      <w:r>
        <w:br w:type="page"/>
      </w:r>
    </w:p>
    <w:p w14:paraId="0ED0A66C" w14:textId="636C763F" w:rsidR="00092F98" w:rsidRDefault="00092F98" w:rsidP="00FE759C">
      <w:pPr>
        <w:pStyle w:val="Ttulo1"/>
        <w:numPr>
          <w:ilvl w:val="0"/>
          <w:numId w:val="1"/>
        </w:numPr>
      </w:pPr>
      <w:bookmarkStart w:id="6" w:name="_Toc156215843"/>
      <w:r>
        <w:lastRenderedPageBreak/>
        <w:t>Material y métodos</w:t>
      </w:r>
      <w:bookmarkEnd w:id="6"/>
    </w:p>
    <w:p w14:paraId="416A003E" w14:textId="7DC8BEC3" w:rsidR="00872407" w:rsidRPr="00872407" w:rsidRDefault="00872407" w:rsidP="00872407">
      <w:pPr>
        <w:pStyle w:val="Ttulo2"/>
      </w:pPr>
      <w:bookmarkStart w:id="7" w:name="_Toc156215844"/>
      <w:r>
        <w:t xml:space="preserve">6.1. </w:t>
      </w:r>
      <w:r w:rsidRPr="00872407">
        <w:t>Tipo o enfoque</w:t>
      </w:r>
      <w:bookmarkEnd w:id="7"/>
    </w:p>
    <w:p w14:paraId="758D3521" w14:textId="27D21485" w:rsidR="00092F98" w:rsidRDefault="00092F98" w:rsidP="00872407">
      <w:pPr>
        <w:ind w:firstLine="0"/>
      </w:pPr>
      <w:r>
        <w:t>Xxx</w:t>
      </w:r>
    </w:p>
    <w:p w14:paraId="6B864F46" w14:textId="67DC774D" w:rsidR="00872407" w:rsidRPr="00872407" w:rsidRDefault="00872407" w:rsidP="00872407">
      <w:pPr>
        <w:pStyle w:val="Ttulo2"/>
      </w:pPr>
      <w:bookmarkStart w:id="8" w:name="_Toc156215845"/>
      <w:r>
        <w:t>6.</w:t>
      </w:r>
      <w:r>
        <w:t>2</w:t>
      </w:r>
      <w:r>
        <w:t xml:space="preserve">. </w:t>
      </w:r>
      <w:r>
        <w:t>Diseño</w:t>
      </w:r>
      <w:bookmarkEnd w:id="8"/>
    </w:p>
    <w:p w14:paraId="1A9C308F" w14:textId="77777777" w:rsidR="00872407" w:rsidRDefault="00872407" w:rsidP="00872407">
      <w:pPr>
        <w:ind w:firstLine="0"/>
      </w:pPr>
      <w:r>
        <w:t>Xxx</w:t>
      </w:r>
    </w:p>
    <w:p w14:paraId="08F452CA" w14:textId="24B90AB4" w:rsidR="00872407" w:rsidRPr="00872407" w:rsidRDefault="00872407" w:rsidP="00872407">
      <w:pPr>
        <w:pStyle w:val="Ttulo2"/>
      </w:pPr>
      <w:bookmarkStart w:id="9" w:name="_Toc156215846"/>
      <w:r>
        <w:t>6.</w:t>
      </w:r>
      <w:r>
        <w:t>3</w:t>
      </w:r>
      <w:r>
        <w:t xml:space="preserve">. </w:t>
      </w:r>
      <w:r>
        <w:t>Universo</w:t>
      </w:r>
      <w:bookmarkEnd w:id="9"/>
    </w:p>
    <w:p w14:paraId="478BC4B0" w14:textId="77777777" w:rsidR="00872407" w:rsidRDefault="00872407" w:rsidP="00872407">
      <w:pPr>
        <w:ind w:firstLine="0"/>
      </w:pPr>
      <w:r>
        <w:t>Xxx</w:t>
      </w:r>
    </w:p>
    <w:p w14:paraId="2FDEC58F" w14:textId="6B04607A" w:rsidR="00872407" w:rsidRPr="00872407" w:rsidRDefault="00872407" w:rsidP="00872407">
      <w:pPr>
        <w:pStyle w:val="Ttulo2"/>
      </w:pPr>
      <w:bookmarkStart w:id="10" w:name="_Toc156215847"/>
      <w:r>
        <w:t>6.</w:t>
      </w:r>
      <w:r>
        <w:t>4</w:t>
      </w:r>
      <w:r>
        <w:t xml:space="preserve">. </w:t>
      </w:r>
      <w:r>
        <w:t>Muestra y muestreo</w:t>
      </w:r>
      <w:bookmarkEnd w:id="10"/>
    </w:p>
    <w:p w14:paraId="104DC7C8" w14:textId="77777777" w:rsidR="00872407" w:rsidRDefault="00872407" w:rsidP="00872407">
      <w:pPr>
        <w:ind w:firstLine="0"/>
      </w:pPr>
      <w:r>
        <w:t>Xxx</w:t>
      </w:r>
    </w:p>
    <w:p w14:paraId="7B82BE39" w14:textId="3F727516" w:rsidR="00A32D97" w:rsidRPr="00872407" w:rsidRDefault="00A32D97" w:rsidP="00A32D97">
      <w:pPr>
        <w:pStyle w:val="Ttulo2"/>
      </w:pPr>
      <w:bookmarkStart w:id="11" w:name="_Toc156215848"/>
      <w:r>
        <w:t>6.</w:t>
      </w:r>
      <w:r>
        <w:t>5</w:t>
      </w:r>
      <w:r>
        <w:t xml:space="preserve">. </w:t>
      </w:r>
      <w:r>
        <w:t>Variables</w:t>
      </w:r>
      <w:bookmarkEnd w:id="11"/>
    </w:p>
    <w:p w14:paraId="61C89C85" w14:textId="77777777" w:rsidR="00A32D97" w:rsidRDefault="00A32D97" w:rsidP="00A32D97">
      <w:pPr>
        <w:ind w:firstLine="0"/>
      </w:pPr>
      <w:r>
        <w:t>Xxx</w:t>
      </w:r>
    </w:p>
    <w:p w14:paraId="25029A8C" w14:textId="4EF6583D" w:rsidR="00A32D97" w:rsidRPr="00872407" w:rsidRDefault="00A32D97" w:rsidP="00A32D97">
      <w:pPr>
        <w:pStyle w:val="Ttulo2"/>
      </w:pPr>
      <w:bookmarkStart w:id="12" w:name="_Toc156215849"/>
      <w:r>
        <w:t>6.</w:t>
      </w:r>
      <w:r>
        <w:t>6</w:t>
      </w:r>
      <w:r>
        <w:t xml:space="preserve">. </w:t>
      </w:r>
      <w:r>
        <w:t>Criterios de selección</w:t>
      </w:r>
      <w:bookmarkEnd w:id="12"/>
    </w:p>
    <w:p w14:paraId="11B67F0D" w14:textId="6687A1F5" w:rsidR="00D8502D" w:rsidRPr="00431571" w:rsidRDefault="00431571" w:rsidP="00431571">
      <w:pPr>
        <w:pStyle w:val="Ttulo3"/>
      </w:pPr>
      <w:bookmarkStart w:id="13" w:name="_Toc156215850"/>
      <w:r w:rsidRPr="00431571">
        <w:t xml:space="preserve">6.6.1. </w:t>
      </w:r>
      <w:r w:rsidR="00D8502D" w:rsidRPr="00431571">
        <w:t xml:space="preserve">Criterios de </w:t>
      </w:r>
      <w:r w:rsidR="00510D01">
        <w:t>I</w:t>
      </w:r>
      <w:r w:rsidR="00D8502D" w:rsidRPr="00431571">
        <w:t>nclusión</w:t>
      </w:r>
      <w:bookmarkEnd w:id="13"/>
    </w:p>
    <w:p w14:paraId="6FEFA042" w14:textId="4CE1E90D" w:rsidR="00A32D97" w:rsidRDefault="00A32D97" w:rsidP="00431571">
      <w:r>
        <w:t>Xxx</w:t>
      </w:r>
    </w:p>
    <w:p w14:paraId="3EA6CD8D" w14:textId="1DE24FDA" w:rsidR="00431571" w:rsidRPr="00431571" w:rsidRDefault="00431571" w:rsidP="00431571">
      <w:pPr>
        <w:pStyle w:val="Ttulo3"/>
      </w:pPr>
      <w:bookmarkStart w:id="14" w:name="_Toc156215851"/>
      <w:r w:rsidRPr="00431571">
        <w:t>6.6.</w:t>
      </w:r>
      <w:r>
        <w:t>2</w:t>
      </w:r>
      <w:r w:rsidRPr="00431571">
        <w:t xml:space="preserve">. Criterios de </w:t>
      </w:r>
      <w:r w:rsidR="00510D01">
        <w:t>E</w:t>
      </w:r>
      <w:r>
        <w:t>xclusión</w:t>
      </w:r>
      <w:bookmarkEnd w:id="14"/>
    </w:p>
    <w:p w14:paraId="20287616" w14:textId="77777777" w:rsidR="00431571" w:rsidRDefault="00431571" w:rsidP="00431571">
      <w:r>
        <w:t>Xxx</w:t>
      </w:r>
    </w:p>
    <w:p w14:paraId="6DB71629" w14:textId="34E8EA84" w:rsidR="00431571" w:rsidRPr="00431571" w:rsidRDefault="00431571" w:rsidP="00431571">
      <w:pPr>
        <w:pStyle w:val="Ttulo3"/>
      </w:pPr>
      <w:bookmarkStart w:id="15" w:name="_Toc156215852"/>
      <w:r w:rsidRPr="00431571">
        <w:t>6.6.</w:t>
      </w:r>
      <w:r>
        <w:t>3</w:t>
      </w:r>
      <w:r w:rsidRPr="00431571">
        <w:t xml:space="preserve">. Criterios de </w:t>
      </w:r>
      <w:r w:rsidR="00510D01">
        <w:t>E</w:t>
      </w:r>
      <w:r>
        <w:t>liminación</w:t>
      </w:r>
      <w:bookmarkEnd w:id="15"/>
    </w:p>
    <w:p w14:paraId="23DA0BDF" w14:textId="77777777" w:rsidR="00431571" w:rsidRDefault="00431571" w:rsidP="00510D01">
      <w:r>
        <w:t>Xxx</w:t>
      </w:r>
    </w:p>
    <w:p w14:paraId="5BA40176" w14:textId="184E4075" w:rsidR="00A32D97" w:rsidRPr="00872407" w:rsidRDefault="00A32D97" w:rsidP="00A32D97">
      <w:pPr>
        <w:pStyle w:val="Ttulo2"/>
      </w:pPr>
      <w:bookmarkStart w:id="16" w:name="_Toc156215853"/>
      <w:r>
        <w:t>6.</w:t>
      </w:r>
      <w:r>
        <w:t>7</w:t>
      </w:r>
      <w:r>
        <w:t xml:space="preserve">. </w:t>
      </w:r>
      <w:r>
        <w:t>Instrumento</w:t>
      </w:r>
      <w:bookmarkEnd w:id="16"/>
    </w:p>
    <w:p w14:paraId="3DD8FBE3" w14:textId="77777777" w:rsidR="00A32D97" w:rsidRDefault="00A32D97" w:rsidP="00A32D97">
      <w:pPr>
        <w:ind w:firstLine="0"/>
      </w:pPr>
      <w:r>
        <w:t>Xxx</w:t>
      </w:r>
    </w:p>
    <w:p w14:paraId="685FAC4A" w14:textId="6F9F602F" w:rsidR="00B029C1" w:rsidRDefault="00B029C1" w:rsidP="00A32D97">
      <w:pPr>
        <w:ind w:firstLine="0"/>
      </w:pPr>
      <w:r>
        <w:tab/>
        <w:t>Incluir prueba piloto.</w:t>
      </w:r>
    </w:p>
    <w:p w14:paraId="0D0B892C" w14:textId="16B7892C" w:rsidR="00A32D97" w:rsidRPr="00872407" w:rsidRDefault="00A32D97" w:rsidP="00A32D97">
      <w:pPr>
        <w:pStyle w:val="Ttulo2"/>
      </w:pPr>
      <w:bookmarkStart w:id="17" w:name="_Toc156215854"/>
      <w:r>
        <w:t>6.</w:t>
      </w:r>
      <w:r>
        <w:t>8</w:t>
      </w:r>
      <w:r>
        <w:t xml:space="preserve">. </w:t>
      </w:r>
      <w:r w:rsidR="00B029C1">
        <w:t>Procedimiento</w:t>
      </w:r>
      <w:bookmarkEnd w:id="17"/>
    </w:p>
    <w:p w14:paraId="0E9A0719" w14:textId="77777777" w:rsidR="00A32D97" w:rsidRDefault="00A32D97" w:rsidP="00A32D97">
      <w:pPr>
        <w:ind w:firstLine="0"/>
      </w:pPr>
      <w:r>
        <w:lastRenderedPageBreak/>
        <w:t>Xxx</w:t>
      </w:r>
    </w:p>
    <w:p w14:paraId="7D7D226C" w14:textId="7A85621C" w:rsidR="006E44D1" w:rsidRPr="00872407" w:rsidRDefault="006E44D1" w:rsidP="006E44D1">
      <w:pPr>
        <w:pStyle w:val="Ttulo2"/>
      </w:pPr>
      <w:bookmarkStart w:id="18" w:name="_Toc156215855"/>
      <w:r>
        <w:t>6.</w:t>
      </w:r>
      <w:r>
        <w:t>9</w:t>
      </w:r>
      <w:r>
        <w:t xml:space="preserve">. </w:t>
      </w:r>
      <w:r>
        <w:t>Análisis estadístico</w:t>
      </w:r>
      <w:bookmarkEnd w:id="18"/>
    </w:p>
    <w:p w14:paraId="449E79B4" w14:textId="77777777" w:rsidR="006E44D1" w:rsidRDefault="006E44D1" w:rsidP="006E44D1">
      <w:pPr>
        <w:ind w:firstLine="0"/>
      </w:pPr>
      <w:r>
        <w:t>Xxx</w:t>
      </w:r>
    </w:p>
    <w:p w14:paraId="33167CB3" w14:textId="2FA0593F" w:rsidR="006E44D1" w:rsidRPr="00872407" w:rsidRDefault="006E44D1" w:rsidP="006E44D1">
      <w:pPr>
        <w:pStyle w:val="Ttulo2"/>
      </w:pPr>
      <w:bookmarkStart w:id="19" w:name="_Toc156215856"/>
      <w:r>
        <w:t>6.1</w:t>
      </w:r>
      <w:r>
        <w:t>0</w:t>
      </w:r>
      <w:r>
        <w:t xml:space="preserve">. </w:t>
      </w:r>
      <w:r>
        <w:t>Organización</w:t>
      </w:r>
      <w:bookmarkEnd w:id="19"/>
    </w:p>
    <w:p w14:paraId="768C2BEF" w14:textId="2E1D1A55" w:rsidR="00510D01" w:rsidRPr="00431571" w:rsidRDefault="00510D01" w:rsidP="00510D01">
      <w:pPr>
        <w:pStyle w:val="Ttulo3"/>
      </w:pPr>
      <w:bookmarkStart w:id="20" w:name="_Toc156215857"/>
      <w:r w:rsidRPr="00431571">
        <w:t>6.1</w:t>
      </w:r>
      <w:r>
        <w:t>0.1</w:t>
      </w:r>
      <w:r w:rsidRPr="00431571">
        <w:t xml:space="preserve">. </w:t>
      </w:r>
      <w:r w:rsidR="00D35F98">
        <w:t>Recursos Humanos</w:t>
      </w:r>
      <w:bookmarkEnd w:id="20"/>
    </w:p>
    <w:p w14:paraId="6F1584A0" w14:textId="7658A78B" w:rsidR="00D35F98" w:rsidRDefault="00510D01" w:rsidP="00D35F98">
      <w:r>
        <w:t>Xxx</w:t>
      </w:r>
    </w:p>
    <w:p w14:paraId="278DE32B" w14:textId="21FC1AE3" w:rsidR="00D35F98" w:rsidRPr="00431571" w:rsidRDefault="00D35F98" w:rsidP="00D35F98">
      <w:pPr>
        <w:pStyle w:val="Ttulo3"/>
      </w:pPr>
      <w:bookmarkStart w:id="21" w:name="_Toc156215858"/>
      <w:r w:rsidRPr="00431571">
        <w:t>6.1</w:t>
      </w:r>
      <w:r>
        <w:t>0.</w:t>
      </w:r>
      <w:r>
        <w:t>2</w:t>
      </w:r>
      <w:r w:rsidRPr="00431571">
        <w:t xml:space="preserve">. </w:t>
      </w:r>
      <w:r>
        <w:t xml:space="preserve">Recursos </w:t>
      </w:r>
      <w:r>
        <w:t>Materiales</w:t>
      </w:r>
      <w:bookmarkEnd w:id="21"/>
    </w:p>
    <w:p w14:paraId="2033602E" w14:textId="74F8E9B8" w:rsidR="00D35F98" w:rsidRDefault="00D35F98" w:rsidP="00D35F98">
      <w:r>
        <w:t>Xxx</w:t>
      </w:r>
    </w:p>
    <w:p w14:paraId="6DFD8526" w14:textId="1A62C4CC" w:rsidR="00D35F98" w:rsidRPr="00431571" w:rsidRDefault="00D35F98" w:rsidP="00D35F98">
      <w:pPr>
        <w:pStyle w:val="Ttulo3"/>
      </w:pPr>
      <w:bookmarkStart w:id="22" w:name="_Toc156215859"/>
      <w:r w:rsidRPr="00431571">
        <w:t>6.1</w:t>
      </w:r>
      <w:r>
        <w:t>0.</w:t>
      </w:r>
      <w:r>
        <w:t>3</w:t>
      </w:r>
      <w:r w:rsidRPr="00431571">
        <w:t xml:space="preserve">. </w:t>
      </w:r>
      <w:r>
        <w:t xml:space="preserve">Recursos </w:t>
      </w:r>
      <w:r>
        <w:t>Financieros</w:t>
      </w:r>
      <w:bookmarkEnd w:id="22"/>
    </w:p>
    <w:p w14:paraId="44E61AD4" w14:textId="3790253E" w:rsidR="00D35F98" w:rsidRDefault="00D35F98" w:rsidP="00D35F98">
      <w:r>
        <w:t>Xxx</w:t>
      </w:r>
    </w:p>
    <w:p w14:paraId="4AA0064A" w14:textId="2D397A56" w:rsidR="00D35F98" w:rsidRPr="00431571" w:rsidRDefault="00D35F98" w:rsidP="00D35F98">
      <w:pPr>
        <w:pStyle w:val="Ttulo3"/>
      </w:pPr>
      <w:bookmarkStart w:id="23" w:name="_Toc156215860"/>
      <w:r w:rsidRPr="00431571">
        <w:t>6.1</w:t>
      </w:r>
      <w:r>
        <w:t>0.</w:t>
      </w:r>
      <w:r>
        <w:t>4</w:t>
      </w:r>
      <w:r w:rsidRPr="00431571">
        <w:t xml:space="preserve">. </w:t>
      </w:r>
      <w:r>
        <w:t>Difusión</w:t>
      </w:r>
      <w:bookmarkEnd w:id="23"/>
    </w:p>
    <w:p w14:paraId="781E2576" w14:textId="77777777" w:rsidR="00D35F98" w:rsidRDefault="00D35F98" w:rsidP="00D35F98">
      <w:r>
        <w:t>Xxx</w:t>
      </w:r>
    </w:p>
    <w:p w14:paraId="2EDED14F" w14:textId="4D000333" w:rsidR="006E44D1" w:rsidRPr="00872407" w:rsidRDefault="006E44D1" w:rsidP="006E44D1">
      <w:pPr>
        <w:pStyle w:val="Ttulo2"/>
      </w:pPr>
      <w:bookmarkStart w:id="24" w:name="_Toc156215861"/>
      <w:r>
        <w:t>6.1</w:t>
      </w:r>
      <w:r>
        <w:t>1</w:t>
      </w:r>
      <w:r>
        <w:t xml:space="preserve">. </w:t>
      </w:r>
      <w:r>
        <w:t>Consideraciones éticos y legales</w:t>
      </w:r>
      <w:bookmarkEnd w:id="24"/>
      <w:r>
        <w:t xml:space="preserve"> </w:t>
      </w:r>
    </w:p>
    <w:p w14:paraId="351084F6" w14:textId="77777777" w:rsidR="006E44D1" w:rsidRDefault="006E44D1" w:rsidP="006E44D1">
      <w:pPr>
        <w:ind w:firstLine="0"/>
      </w:pPr>
      <w:r>
        <w:t>Xxx</w:t>
      </w:r>
    </w:p>
    <w:p w14:paraId="07CCA1C0" w14:textId="77777777" w:rsidR="00A32D97" w:rsidRDefault="00A32D97">
      <w:pPr>
        <w:spacing w:line="240" w:lineRule="auto"/>
        <w:ind w:firstLine="0"/>
        <w:jc w:val="left"/>
      </w:pPr>
    </w:p>
    <w:p w14:paraId="453C2029" w14:textId="77777777" w:rsidR="00092F98" w:rsidRDefault="00092F98" w:rsidP="00092F98">
      <w:pPr>
        <w:spacing w:line="240" w:lineRule="auto"/>
        <w:ind w:firstLine="0"/>
        <w:jc w:val="left"/>
      </w:pPr>
      <w:r>
        <w:br w:type="page"/>
      </w:r>
    </w:p>
    <w:p w14:paraId="53013922" w14:textId="3A12BF7E" w:rsidR="00092F98" w:rsidRPr="00CA38D9" w:rsidRDefault="00092F98" w:rsidP="00FE759C">
      <w:pPr>
        <w:pStyle w:val="Ttulo1"/>
        <w:numPr>
          <w:ilvl w:val="0"/>
          <w:numId w:val="1"/>
        </w:numPr>
      </w:pPr>
      <w:bookmarkStart w:id="25" w:name="_Toc156215862"/>
      <w:r w:rsidRPr="00CA38D9">
        <w:lastRenderedPageBreak/>
        <w:t>Referencias bibliográficas</w:t>
      </w:r>
      <w:bookmarkEnd w:id="25"/>
    </w:p>
    <w:p w14:paraId="70F9BCEB" w14:textId="1516AD12" w:rsidR="00092F98" w:rsidRDefault="00D35F98" w:rsidP="00D35F98">
      <w:pPr>
        <w:ind w:left="720" w:hanging="720"/>
      </w:pPr>
      <w:r>
        <w:t xml:space="preserve">Utilizar APA 7ª edición en español. </w:t>
      </w:r>
      <w:r w:rsidRPr="00D35F98">
        <w:t xml:space="preserve">Las citas del documento deben coincidir con las que </w:t>
      </w:r>
      <w:r>
        <w:t>se presenten en este apartado.</w:t>
      </w:r>
    </w:p>
    <w:p w14:paraId="37D16EF8" w14:textId="77777777" w:rsidR="00092F98" w:rsidRDefault="00092F98" w:rsidP="00092F98">
      <w:pPr>
        <w:spacing w:line="240" w:lineRule="auto"/>
        <w:ind w:firstLine="0"/>
        <w:jc w:val="left"/>
      </w:pPr>
      <w:r>
        <w:br w:type="page"/>
      </w:r>
    </w:p>
    <w:p w14:paraId="7C491279" w14:textId="40AD8436" w:rsidR="00092F98" w:rsidRDefault="00092F98" w:rsidP="00FE759C">
      <w:pPr>
        <w:pStyle w:val="Ttulo1"/>
        <w:numPr>
          <w:ilvl w:val="0"/>
          <w:numId w:val="1"/>
        </w:numPr>
      </w:pPr>
      <w:bookmarkStart w:id="26" w:name="_Toc156215863"/>
      <w:r>
        <w:lastRenderedPageBreak/>
        <w:t>Anexos</w:t>
      </w:r>
      <w:bookmarkEnd w:id="26"/>
    </w:p>
    <w:p w14:paraId="1A5693A9" w14:textId="11C64A83" w:rsidR="00092F98" w:rsidRDefault="00D8502D" w:rsidP="00D8502D">
      <w:pPr>
        <w:ind w:left="1440" w:firstLine="0"/>
      </w:pPr>
      <w:r>
        <w:t>Debe incluir los i</w:t>
      </w:r>
      <w:r w:rsidRPr="00D8502D">
        <w:t>nstrumentos de recolección de la información</w:t>
      </w:r>
    </w:p>
    <w:p w14:paraId="066B7CDC" w14:textId="77777777" w:rsidR="00092F98" w:rsidRDefault="00092F98" w:rsidP="00092F98">
      <w:pPr>
        <w:spacing w:line="240" w:lineRule="auto"/>
        <w:ind w:firstLine="0"/>
        <w:jc w:val="left"/>
      </w:pPr>
      <w:r>
        <w:br w:type="page"/>
      </w:r>
    </w:p>
    <w:p w14:paraId="5BB5DD70" w14:textId="38397FBF" w:rsidR="00092F98" w:rsidRDefault="00092F98" w:rsidP="00FE759C">
      <w:pPr>
        <w:pStyle w:val="Ttulo1"/>
        <w:numPr>
          <w:ilvl w:val="0"/>
          <w:numId w:val="1"/>
        </w:numPr>
      </w:pPr>
      <w:bookmarkStart w:id="27" w:name="_Toc156215864"/>
      <w:r>
        <w:lastRenderedPageBreak/>
        <w:t>Apéndices</w:t>
      </w:r>
      <w:bookmarkEnd w:id="27"/>
    </w:p>
    <w:p w14:paraId="6AFCF903" w14:textId="438AD7AA" w:rsidR="00092F98" w:rsidRDefault="00D8502D" w:rsidP="00D8502D">
      <w:r>
        <w:t xml:space="preserve">Debe incluir por lo menos </w:t>
      </w:r>
      <w:r w:rsidRPr="00D8502D">
        <w:t>carta de consentimiento informado en materia de investigación</w:t>
      </w:r>
      <w:r>
        <w:t>, o</w:t>
      </w:r>
      <w:r w:rsidRPr="00D8502D">
        <w:t>peracionalización de variables sociodemográficas y variables de estudio</w:t>
      </w:r>
      <w:r>
        <w:t>, c</w:t>
      </w:r>
      <w:r w:rsidRPr="00D8502D">
        <w:t>édula de colecta de datos</w:t>
      </w:r>
      <w:r>
        <w:t xml:space="preserve"> y c</w:t>
      </w:r>
      <w:r w:rsidRPr="00D8502D">
        <w:t>ronograma de actividades</w:t>
      </w:r>
      <w:r>
        <w:t xml:space="preserve">, entre otros. </w:t>
      </w:r>
    </w:p>
    <w:p w14:paraId="6D613D17" w14:textId="77777777" w:rsidR="003F2657" w:rsidRPr="003F2657" w:rsidRDefault="003F2657" w:rsidP="003F2657"/>
    <w:sectPr w:rsidR="003F2657" w:rsidRPr="003F2657" w:rsidSect="00ED4B9D"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D0E634" w14:textId="77777777" w:rsidR="00ED4B9D" w:rsidRDefault="00ED4B9D" w:rsidP="00D102A2">
      <w:pPr>
        <w:spacing w:line="240" w:lineRule="auto"/>
      </w:pPr>
      <w:r>
        <w:separator/>
      </w:r>
    </w:p>
  </w:endnote>
  <w:endnote w:type="continuationSeparator" w:id="0">
    <w:p w14:paraId="6E03315D" w14:textId="77777777" w:rsidR="00ED4B9D" w:rsidRDefault="00ED4B9D" w:rsidP="00D102A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84D4B" w14:textId="77777777" w:rsidR="00ED4B9D" w:rsidRDefault="00ED4B9D" w:rsidP="00D102A2">
      <w:pPr>
        <w:spacing w:line="240" w:lineRule="auto"/>
      </w:pPr>
      <w:r>
        <w:separator/>
      </w:r>
    </w:p>
  </w:footnote>
  <w:footnote w:type="continuationSeparator" w:id="0">
    <w:p w14:paraId="6C517BA1" w14:textId="77777777" w:rsidR="00ED4B9D" w:rsidRDefault="00ED4B9D" w:rsidP="00D102A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-1781943908"/>
      <w:docPartObj>
        <w:docPartGallery w:val="Page Numbers (Top of Page)"/>
        <w:docPartUnique/>
      </w:docPartObj>
    </w:sdtPr>
    <w:sdtContent>
      <w:p w14:paraId="2159E017" w14:textId="01A6B4F7" w:rsidR="00D102A2" w:rsidRDefault="00D102A2" w:rsidP="00D102A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F1E8826" w14:textId="77777777" w:rsidR="00D102A2" w:rsidRDefault="00D102A2" w:rsidP="00D102A2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merodepgina"/>
      </w:rPr>
      <w:id w:val="1132904152"/>
      <w:docPartObj>
        <w:docPartGallery w:val="Page Numbers (Top of Page)"/>
        <w:docPartUnique/>
      </w:docPartObj>
    </w:sdtPr>
    <w:sdtContent>
      <w:p w14:paraId="443D168E" w14:textId="4F672A3C" w:rsidR="00D102A2" w:rsidRDefault="00D102A2" w:rsidP="00D102A2">
        <w:pPr>
          <w:pStyle w:val="Encabezado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1</w:t>
        </w:r>
        <w:r>
          <w:rPr>
            <w:rStyle w:val="Nmerodepgina"/>
          </w:rPr>
          <w:fldChar w:fldCharType="end"/>
        </w:r>
      </w:p>
    </w:sdtContent>
  </w:sdt>
  <w:p w14:paraId="2066B7B7" w14:textId="77777777" w:rsidR="00D102A2" w:rsidRDefault="00D102A2" w:rsidP="00D102A2">
    <w:pPr>
      <w:pStyle w:val="Encabezado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0553C"/>
    <w:multiLevelType w:val="hybridMultilevel"/>
    <w:tmpl w:val="0B8C7B5C"/>
    <w:lvl w:ilvl="0" w:tplc="88A6C67E">
      <w:start w:val="1"/>
      <w:numFmt w:val="upperRoman"/>
      <w:lvlText w:val="%1."/>
      <w:lvlJc w:val="right"/>
      <w:pPr>
        <w:ind w:left="1440" w:hanging="360"/>
      </w:pPr>
      <w:rPr>
        <w:rFonts w:ascii="Arial" w:hAnsi="Arial" w:hint="default"/>
        <w:b w:val="0"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250637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5AD"/>
    <w:rsid w:val="00092F98"/>
    <w:rsid w:val="003F2657"/>
    <w:rsid w:val="00431571"/>
    <w:rsid w:val="00510D01"/>
    <w:rsid w:val="005E4A7C"/>
    <w:rsid w:val="00636BB3"/>
    <w:rsid w:val="006E44D1"/>
    <w:rsid w:val="007C3592"/>
    <w:rsid w:val="00872407"/>
    <w:rsid w:val="008F45AD"/>
    <w:rsid w:val="00A32D97"/>
    <w:rsid w:val="00AB410C"/>
    <w:rsid w:val="00B029C1"/>
    <w:rsid w:val="00C27DDF"/>
    <w:rsid w:val="00CA38D9"/>
    <w:rsid w:val="00D102A2"/>
    <w:rsid w:val="00D35F98"/>
    <w:rsid w:val="00D61208"/>
    <w:rsid w:val="00D8502D"/>
    <w:rsid w:val="00DB396C"/>
    <w:rsid w:val="00ED4B9D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E477D7C"/>
  <w15:chartTrackingRefBased/>
  <w15:docId w15:val="{1BDC4D67-3790-A44C-9F32-2C43AF3A63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45AD"/>
    <w:pPr>
      <w:spacing w:line="480" w:lineRule="auto"/>
      <w:ind w:firstLine="720"/>
      <w:jc w:val="both"/>
    </w:pPr>
    <w:rPr>
      <w:rFonts w:ascii="Arial" w:hAnsi="Arial" w:cs="Arial"/>
      <w:bCs/>
      <w:kern w:val="0"/>
      <w:sz w:val="22"/>
      <w:szCs w:val="22"/>
      <w:lang w:eastAsia="es-MX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F2657"/>
    <w:pPr>
      <w:jc w:val="center"/>
      <w:outlineLvl w:val="0"/>
    </w:pPr>
    <w:rPr>
      <w:b/>
      <w:bCs w:val="0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872407"/>
    <w:pPr>
      <w:spacing w:before="120" w:after="120"/>
      <w:ind w:firstLine="0"/>
      <w:jc w:val="left"/>
      <w:outlineLvl w:val="1"/>
    </w:pPr>
    <w:rPr>
      <w:b/>
      <w:bCs w:val="0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431571"/>
    <w:pPr>
      <w:ind w:firstLine="0"/>
      <w:outlineLvl w:val="2"/>
    </w:pPr>
    <w:rPr>
      <w:b/>
      <w:bCs w:val="0"/>
      <w:i/>
      <w:i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F45AD"/>
    <w:pPr>
      <w:keepNext/>
      <w:keepLines/>
      <w:spacing w:before="80" w:after="40" w:line="240" w:lineRule="auto"/>
      <w:ind w:firstLine="0"/>
      <w:jc w:val="left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F45AD"/>
    <w:pPr>
      <w:keepNext/>
      <w:keepLines/>
      <w:spacing w:before="80" w:after="40" w:line="240" w:lineRule="auto"/>
      <w:ind w:firstLine="0"/>
      <w:jc w:val="left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F45AD"/>
    <w:pPr>
      <w:keepNext/>
      <w:keepLines/>
      <w:spacing w:before="40" w:line="240" w:lineRule="auto"/>
      <w:ind w:firstLine="0"/>
      <w:jc w:val="left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F45AD"/>
    <w:pPr>
      <w:keepNext/>
      <w:keepLines/>
      <w:spacing w:before="40" w:line="240" w:lineRule="auto"/>
      <w:ind w:firstLine="0"/>
      <w:jc w:val="left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sz w:val="24"/>
      <w:szCs w:val="24"/>
      <w:lang w:val="es-E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F45AD"/>
    <w:pPr>
      <w:keepNext/>
      <w:keepLines/>
      <w:spacing w:line="240" w:lineRule="auto"/>
      <w:ind w:firstLine="0"/>
      <w:jc w:val="left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F45AD"/>
    <w:pPr>
      <w:keepNext/>
      <w:keepLines/>
      <w:spacing w:line="240" w:lineRule="auto"/>
      <w:ind w:firstLine="0"/>
      <w:jc w:val="left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sz w:val="24"/>
      <w:szCs w:val="24"/>
      <w:lang w:val="es-E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DC1">
    <w:name w:val="toc 1"/>
    <w:basedOn w:val="Normal"/>
    <w:next w:val="Normal"/>
    <w:autoRedefine/>
    <w:uiPriority w:val="39"/>
    <w:unhideWhenUsed/>
    <w:rsid w:val="00D61208"/>
    <w:pPr>
      <w:spacing w:before="120"/>
      <w:jc w:val="left"/>
    </w:pPr>
    <w:rPr>
      <w:rFonts w:asciiTheme="minorHAnsi" w:hAnsiTheme="minorHAnsi"/>
      <w:b/>
      <w:i/>
      <w:iCs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3F2657"/>
    <w:rPr>
      <w:rFonts w:ascii="Arial" w:hAnsi="Arial" w:cs="Arial"/>
      <w:b/>
      <w:kern w:val="0"/>
      <w:sz w:val="22"/>
      <w:szCs w:val="22"/>
      <w:lang w:eastAsia="es-MX"/>
      <w14:ligatures w14:val="none"/>
    </w:rPr>
  </w:style>
  <w:style w:type="character" w:customStyle="1" w:styleId="Ttulo2Car">
    <w:name w:val="Título 2 Car"/>
    <w:basedOn w:val="Fuentedeprrafopredeter"/>
    <w:link w:val="Ttulo2"/>
    <w:uiPriority w:val="9"/>
    <w:rsid w:val="00872407"/>
    <w:rPr>
      <w:rFonts w:ascii="Arial" w:hAnsi="Arial" w:cs="Arial"/>
      <w:b/>
      <w:kern w:val="0"/>
      <w:sz w:val="22"/>
      <w:szCs w:val="22"/>
      <w:lang w:eastAsia="es-MX"/>
      <w14:ligatures w14:val="none"/>
    </w:rPr>
  </w:style>
  <w:style w:type="character" w:customStyle="1" w:styleId="Ttulo3Car">
    <w:name w:val="Título 3 Car"/>
    <w:basedOn w:val="Fuentedeprrafopredeter"/>
    <w:link w:val="Ttulo3"/>
    <w:uiPriority w:val="9"/>
    <w:rsid w:val="00431571"/>
    <w:rPr>
      <w:rFonts w:ascii="Arial" w:hAnsi="Arial" w:cs="Arial"/>
      <w:b/>
      <w:i/>
      <w:iCs/>
      <w:kern w:val="0"/>
      <w:sz w:val="22"/>
      <w:szCs w:val="22"/>
      <w:lang w:eastAsia="es-MX"/>
      <w14:ligatures w14:val="none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F45AD"/>
    <w:rPr>
      <w:rFonts w:eastAsiaTheme="majorEastAsia" w:cstheme="majorBidi"/>
      <w:i/>
      <w:iCs/>
      <w:color w:val="0F4761" w:themeColor="accent1" w:themeShade="BF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F45AD"/>
    <w:rPr>
      <w:rFonts w:eastAsiaTheme="majorEastAsia" w:cstheme="majorBidi"/>
      <w:color w:val="0F4761" w:themeColor="accent1" w:themeShade="BF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F45AD"/>
    <w:rPr>
      <w:rFonts w:eastAsiaTheme="majorEastAsia" w:cstheme="majorBidi"/>
      <w:i/>
      <w:iCs/>
      <w:color w:val="595959" w:themeColor="text1" w:themeTint="A6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F45AD"/>
    <w:rPr>
      <w:rFonts w:eastAsiaTheme="majorEastAsia" w:cstheme="majorBidi"/>
      <w:color w:val="595959" w:themeColor="text1" w:themeTint="A6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F45AD"/>
    <w:rPr>
      <w:rFonts w:eastAsiaTheme="majorEastAsia" w:cstheme="majorBidi"/>
      <w:i/>
      <w:iCs/>
      <w:color w:val="272727" w:themeColor="text1" w:themeTint="D8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F45AD"/>
    <w:rPr>
      <w:rFonts w:eastAsiaTheme="majorEastAsia" w:cstheme="majorBidi"/>
      <w:color w:val="272727" w:themeColor="text1" w:themeTint="D8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8F45AD"/>
    <w:pPr>
      <w:spacing w:after="80" w:line="240" w:lineRule="auto"/>
      <w:ind w:firstLine="0"/>
      <w:contextualSpacing/>
      <w:jc w:val="left"/>
    </w:pPr>
    <w:rPr>
      <w:rFonts w:asciiTheme="majorHAnsi" w:eastAsiaTheme="majorEastAsia" w:hAnsiTheme="majorHAnsi" w:cstheme="majorBidi"/>
      <w:bCs w:val="0"/>
      <w:spacing w:val="-10"/>
      <w:kern w:val="28"/>
      <w:sz w:val="56"/>
      <w:szCs w:val="56"/>
      <w:lang w:val="es-E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F45AD"/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8F45AD"/>
    <w:pPr>
      <w:numPr>
        <w:ilvl w:val="1"/>
      </w:numPr>
      <w:spacing w:after="160" w:line="240" w:lineRule="auto"/>
      <w:jc w:val="left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val="es-E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F45AD"/>
    <w:rPr>
      <w:rFonts w:eastAsiaTheme="majorEastAsia" w:cstheme="majorBidi"/>
      <w:color w:val="595959" w:themeColor="text1" w:themeTint="A6"/>
      <w:spacing w:val="15"/>
      <w:sz w:val="28"/>
      <w:szCs w:val="28"/>
      <w:lang w:val="es-ES"/>
    </w:rPr>
  </w:style>
  <w:style w:type="paragraph" w:styleId="Cita">
    <w:name w:val="Quote"/>
    <w:basedOn w:val="Normal"/>
    <w:next w:val="Normal"/>
    <w:link w:val="CitaCar"/>
    <w:uiPriority w:val="29"/>
    <w:qFormat/>
    <w:rsid w:val="008F45AD"/>
    <w:pPr>
      <w:spacing w:before="160" w:after="160" w:line="240" w:lineRule="auto"/>
      <w:ind w:firstLine="0"/>
      <w:jc w:val="center"/>
    </w:pPr>
    <w:rPr>
      <w:rFonts w:asciiTheme="minorHAnsi" w:hAnsiTheme="minorHAnsi" w:cstheme="minorBidi"/>
      <w:bCs w:val="0"/>
      <w:i/>
      <w:iCs/>
      <w:color w:val="404040" w:themeColor="text1" w:themeTint="BF"/>
      <w:kern w:val="2"/>
      <w:sz w:val="24"/>
      <w:szCs w:val="24"/>
      <w:lang w:val="es-E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F45AD"/>
    <w:rPr>
      <w:i/>
      <w:iCs/>
      <w:color w:val="404040" w:themeColor="text1" w:themeTint="BF"/>
      <w:lang w:val="es-ES"/>
    </w:rPr>
  </w:style>
  <w:style w:type="paragraph" w:styleId="Prrafodelista">
    <w:name w:val="List Paragraph"/>
    <w:basedOn w:val="Normal"/>
    <w:uiPriority w:val="34"/>
    <w:qFormat/>
    <w:rsid w:val="008F45AD"/>
    <w:pPr>
      <w:spacing w:line="240" w:lineRule="auto"/>
      <w:ind w:left="720" w:firstLine="0"/>
      <w:contextualSpacing/>
      <w:jc w:val="left"/>
    </w:pPr>
    <w:rPr>
      <w:rFonts w:asciiTheme="minorHAnsi" w:hAnsiTheme="minorHAnsi" w:cstheme="minorBidi"/>
      <w:bCs w:val="0"/>
      <w:kern w:val="2"/>
      <w:sz w:val="24"/>
      <w:szCs w:val="24"/>
      <w:lang w:val="es-E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F45AD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F45A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 w:firstLine="0"/>
      <w:jc w:val="center"/>
    </w:pPr>
    <w:rPr>
      <w:rFonts w:asciiTheme="minorHAnsi" w:hAnsiTheme="minorHAnsi" w:cstheme="minorBidi"/>
      <w:bCs w:val="0"/>
      <w:i/>
      <w:iCs/>
      <w:color w:val="0F4761" w:themeColor="accent1" w:themeShade="BF"/>
      <w:kern w:val="2"/>
      <w:sz w:val="24"/>
      <w:szCs w:val="24"/>
      <w:lang w:val="es-E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F45AD"/>
    <w:rPr>
      <w:i/>
      <w:iCs/>
      <w:color w:val="0F4761" w:themeColor="accent1" w:themeShade="BF"/>
      <w:lang w:val="es-ES"/>
    </w:rPr>
  </w:style>
  <w:style w:type="character" w:styleId="Referenciaintensa">
    <w:name w:val="Intense Reference"/>
    <w:basedOn w:val="Fuentedeprrafopredeter"/>
    <w:uiPriority w:val="32"/>
    <w:qFormat/>
    <w:rsid w:val="008F45AD"/>
    <w:rPr>
      <w:b/>
      <w:bCs/>
      <w:smallCaps/>
      <w:color w:val="0F4761" w:themeColor="accent1" w:themeShade="BF"/>
      <w:spacing w:val="5"/>
    </w:rPr>
  </w:style>
  <w:style w:type="paragraph" w:styleId="TDC2">
    <w:name w:val="toc 2"/>
    <w:basedOn w:val="Normal"/>
    <w:next w:val="Normal"/>
    <w:autoRedefine/>
    <w:uiPriority w:val="39"/>
    <w:unhideWhenUsed/>
    <w:rsid w:val="00D102A2"/>
    <w:pPr>
      <w:spacing w:before="120"/>
      <w:ind w:left="220"/>
      <w:jc w:val="left"/>
    </w:pPr>
    <w:rPr>
      <w:rFonts w:asciiTheme="minorHAnsi" w:hAnsiTheme="minorHAnsi"/>
      <w:b/>
    </w:rPr>
  </w:style>
  <w:style w:type="paragraph" w:styleId="TDC3">
    <w:name w:val="toc 3"/>
    <w:basedOn w:val="Normal"/>
    <w:next w:val="Normal"/>
    <w:autoRedefine/>
    <w:uiPriority w:val="39"/>
    <w:unhideWhenUsed/>
    <w:rsid w:val="00D102A2"/>
    <w:pPr>
      <w:ind w:left="440"/>
      <w:jc w:val="left"/>
    </w:pPr>
    <w:rPr>
      <w:rFonts w:asciiTheme="minorHAnsi" w:hAnsiTheme="minorHAnsi"/>
      <w:bCs w:val="0"/>
      <w:sz w:val="20"/>
      <w:szCs w:val="20"/>
    </w:rPr>
  </w:style>
  <w:style w:type="paragraph" w:styleId="TDC4">
    <w:name w:val="toc 4"/>
    <w:basedOn w:val="Normal"/>
    <w:next w:val="Normal"/>
    <w:autoRedefine/>
    <w:uiPriority w:val="39"/>
    <w:unhideWhenUsed/>
    <w:rsid w:val="00D102A2"/>
    <w:pPr>
      <w:ind w:left="660"/>
      <w:jc w:val="left"/>
    </w:pPr>
    <w:rPr>
      <w:rFonts w:asciiTheme="minorHAnsi" w:hAnsiTheme="minorHAnsi"/>
      <w:bCs w:val="0"/>
      <w:sz w:val="20"/>
      <w:szCs w:val="20"/>
    </w:rPr>
  </w:style>
  <w:style w:type="paragraph" w:styleId="TDC5">
    <w:name w:val="toc 5"/>
    <w:basedOn w:val="Normal"/>
    <w:next w:val="Normal"/>
    <w:autoRedefine/>
    <w:uiPriority w:val="39"/>
    <w:unhideWhenUsed/>
    <w:rsid w:val="00D102A2"/>
    <w:pPr>
      <w:ind w:left="880"/>
      <w:jc w:val="left"/>
    </w:pPr>
    <w:rPr>
      <w:rFonts w:asciiTheme="minorHAnsi" w:hAnsiTheme="minorHAnsi"/>
      <w:bCs w:val="0"/>
      <w:sz w:val="20"/>
      <w:szCs w:val="20"/>
    </w:rPr>
  </w:style>
  <w:style w:type="paragraph" w:styleId="TDC6">
    <w:name w:val="toc 6"/>
    <w:basedOn w:val="Normal"/>
    <w:next w:val="Normal"/>
    <w:autoRedefine/>
    <w:uiPriority w:val="39"/>
    <w:unhideWhenUsed/>
    <w:rsid w:val="00D102A2"/>
    <w:pPr>
      <w:ind w:left="1100"/>
      <w:jc w:val="left"/>
    </w:pPr>
    <w:rPr>
      <w:rFonts w:asciiTheme="minorHAnsi" w:hAnsiTheme="minorHAnsi"/>
      <w:bCs w:val="0"/>
      <w:sz w:val="20"/>
      <w:szCs w:val="20"/>
    </w:rPr>
  </w:style>
  <w:style w:type="paragraph" w:styleId="TDC7">
    <w:name w:val="toc 7"/>
    <w:basedOn w:val="Normal"/>
    <w:next w:val="Normal"/>
    <w:autoRedefine/>
    <w:uiPriority w:val="39"/>
    <w:unhideWhenUsed/>
    <w:rsid w:val="00D102A2"/>
    <w:pPr>
      <w:ind w:left="1320"/>
      <w:jc w:val="left"/>
    </w:pPr>
    <w:rPr>
      <w:rFonts w:asciiTheme="minorHAnsi" w:hAnsiTheme="minorHAnsi"/>
      <w:bCs w:val="0"/>
      <w:sz w:val="20"/>
      <w:szCs w:val="20"/>
    </w:rPr>
  </w:style>
  <w:style w:type="paragraph" w:styleId="TDC8">
    <w:name w:val="toc 8"/>
    <w:basedOn w:val="Normal"/>
    <w:next w:val="Normal"/>
    <w:autoRedefine/>
    <w:uiPriority w:val="39"/>
    <w:unhideWhenUsed/>
    <w:rsid w:val="00D102A2"/>
    <w:pPr>
      <w:ind w:left="1540"/>
      <w:jc w:val="left"/>
    </w:pPr>
    <w:rPr>
      <w:rFonts w:asciiTheme="minorHAnsi" w:hAnsiTheme="minorHAnsi"/>
      <w:bCs w:val="0"/>
      <w:sz w:val="20"/>
      <w:szCs w:val="20"/>
    </w:rPr>
  </w:style>
  <w:style w:type="paragraph" w:styleId="TDC9">
    <w:name w:val="toc 9"/>
    <w:basedOn w:val="Normal"/>
    <w:next w:val="Normal"/>
    <w:autoRedefine/>
    <w:uiPriority w:val="39"/>
    <w:unhideWhenUsed/>
    <w:rsid w:val="00D102A2"/>
    <w:pPr>
      <w:ind w:left="1760"/>
      <w:jc w:val="left"/>
    </w:pPr>
    <w:rPr>
      <w:rFonts w:asciiTheme="minorHAnsi" w:hAnsiTheme="minorHAnsi"/>
      <w:bCs w:val="0"/>
      <w:sz w:val="20"/>
      <w:szCs w:val="20"/>
    </w:rPr>
  </w:style>
  <w:style w:type="character" w:styleId="Hipervnculo">
    <w:name w:val="Hyperlink"/>
    <w:basedOn w:val="Fuentedeprrafopredeter"/>
    <w:uiPriority w:val="99"/>
    <w:unhideWhenUsed/>
    <w:rsid w:val="00D102A2"/>
    <w:rPr>
      <w:color w:val="467886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102A2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102A2"/>
    <w:rPr>
      <w:rFonts w:ascii="Arial" w:hAnsi="Arial" w:cs="Arial"/>
      <w:bCs/>
      <w:kern w:val="0"/>
      <w:sz w:val="22"/>
      <w:szCs w:val="22"/>
      <w:lang w:eastAsia="es-MX"/>
      <w14:ligatures w14:val="none"/>
    </w:rPr>
  </w:style>
  <w:style w:type="character" w:styleId="Nmerodepgina">
    <w:name w:val="page number"/>
    <w:basedOn w:val="Fuentedeprrafopredeter"/>
    <w:uiPriority w:val="99"/>
    <w:semiHidden/>
    <w:unhideWhenUsed/>
    <w:rsid w:val="00D102A2"/>
  </w:style>
  <w:style w:type="paragraph" w:styleId="Piedepgina">
    <w:name w:val="footer"/>
    <w:basedOn w:val="Normal"/>
    <w:link w:val="PiedepginaCar"/>
    <w:uiPriority w:val="99"/>
    <w:unhideWhenUsed/>
    <w:rsid w:val="00D102A2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102A2"/>
    <w:rPr>
      <w:rFonts w:ascii="Arial" w:hAnsi="Arial" w:cs="Arial"/>
      <w:bCs/>
      <w:kern w:val="0"/>
      <w:sz w:val="22"/>
      <w:szCs w:val="22"/>
      <w:lang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A1705CC-6EAB-5446-9CBC-612DABC311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13</Pages>
  <Words>607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Michoacana de San Nicolás de Hidalgo</Company>
  <LinksUpToDate>false</LinksUpToDate>
  <CharactersWithSpaces>3941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Ma. de Jesús Ruiz Recéndiz </dc:creator>
  <cp:keywords/>
  <dc:description/>
  <cp:lastModifiedBy>Ma. de Jesús Ruiz Recéndiz </cp:lastModifiedBy>
  <cp:revision>2</cp:revision>
  <dcterms:created xsi:type="dcterms:W3CDTF">2024-01-15T18:08:00Z</dcterms:created>
  <dcterms:modified xsi:type="dcterms:W3CDTF">2024-01-15T18:59:00Z</dcterms:modified>
</cp:coreProperties>
</file>